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2268"/>
      </w:tblGrid>
      <w:tr w:rsidR="00D07948" w14:paraId="530A02F8" w14:textId="77777777" w:rsidTr="00647029">
        <w:trPr>
          <w:trHeight w:val="608"/>
        </w:trPr>
        <w:tc>
          <w:tcPr>
            <w:tcW w:w="7944" w:type="dxa"/>
          </w:tcPr>
          <w:p w14:paraId="3458D188" w14:textId="77777777" w:rsidR="00D07948" w:rsidRDefault="00D07948" w:rsidP="00D07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E6B11FE" w14:textId="0B142B64" w:rsidR="00D07948" w:rsidRDefault="00D07948" w:rsidP="00D07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COUNTY &amp; REGION AFFILIATION</w:t>
            </w:r>
          </w:p>
          <w:p w14:paraId="19650791" w14:textId="73F59CD5" w:rsidR="00D07948" w:rsidRDefault="00D07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53DFFD6C" w14:textId="72BDA29C" w:rsidR="00D07948" w:rsidRDefault="00D07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948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0" distB="0" distL="0" distR="0" wp14:anchorId="621A309B" wp14:editId="33126F4D">
                  <wp:extent cx="628650" cy="62685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3" cy="6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2D3720" w14:textId="77777777" w:rsidR="00D07948" w:rsidRDefault="00D07948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1A4FF3A" w14:textId="06EC952F" w:rsidR="00503A80" w:rsidRPr="00E64781" w:rsidRDefault="00D7453B">
      <w:pPr>
        <w:widowControl w:val="0"/>
        <w:rPr>
          <w:rFonts w:ascii="Times New Roman" w:eastAsia="Trebuchet MS" w:hAnsi="Times New Roman" w:cs="Times New Roman"/>
          <w:b/>
          <w:color w:val="000000"/>
        </w:rPr>
      </w:pPr>
      <w:r w:rsidRPr="00E64781">
        <w:rPr>
          <w:rFonts w:ascii="Times New Roman" w:eastAsia="Times New Roman" w:hAnsi="Times New Roman" w:cs="Times New Roman"/>
          <w:b/>
          <w:color w:val="000000"/>
        </w:rPr>
        <w:t>This form is to be used in conjunction with the Affiliation form completed</w:t>
      </w:r>
      <w:r w:rsidR="00C82F4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64781">
        <w:rPr>
          <w:rFonts w:ascii="Times New Roman" w:eastAsia="Times New Roman" w:hAnsi="Times New Roman" w:cs="Times New Roman"/>
          <w:b/>
          <w:color w:val="000000"/>
        </w:rPr>
        <w:t>for Archery GB</w:t>
      </w:r>
      <w:r w:rsidR="00C82F45">
        <w:rPr>
          <w:rFonts w:ascii="Times New Roman" w:eastAsia="Times New Roman" w:hAnsi="Times New Roman" w:cs="Times New Roman"/>
          <w:b/>
          <w:color w:val="000000"/>
        </w:rPr>
        <w:t>,</w:t>
      </w:r>
      <w:r w:rsidRPr="00E64781">
        <w:rPr>
          <w:rFonts w:ascii="Times New Roman" w:eastAsia="Times New Roman" w:hAnsi="Times New Roman" w:cs="Times New Roman"/>
          <w:b/>
          <w:color w:val="000000"/>
        </w:rPr>
        <w:t xml:space="preserve"> and should be sent to your County Treasurer at the same time</w:t>
      </w:r>
      <w:r w:rsidR="00045B92">
        <w:rPr>
          <w:rFonts w:ascii="Times New Roman" w:eastAsia="Times New Roman" w:hAnsi="Times New Roman" w:cs="Times New Roman"/>
          <w:b/>
          <w:color w:val="000000"/>
        </w:rPr>
        <w:t>.</w:t>
      </w:r>
      <w:r w:rsidR="00E6478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45B92">
        <w:rPr>
          <w:rFonts w:ascii="Times New Roman" w:eastAsia="Times New Roman" w:hAnsi="Times New Roman" w:cs="Times New Roman"/>
          <w:b/>
          <w:color w:val="000000"/>
        </w:rPr>
        <w:t>T</w:t>
      </w:r>
      <w:r w:rsidR="00E64781">
        <w:rPr>
          <w:rFonts w:ascii="Times New Roman" w:eastAsia="Times New Roman" w:hAnsi="Times New Roman" w:cs="Times New Roman"/>
          <w:b/>
          <w:color w:val="000000"/>
        </w:rPr>
        <w:t xml:space="preserve">his should be completed when anyone renews their membership or </w:t>
      </w:r>
      <w:r w:rsidR="00045B92">
        <w:rPr>
          <w:rFonts w:ascii="Times New Roman" w:eastAsia="Times New Roman" w:hAnsi="Times New Roman" w:cs="Times New Roman"/>
          <w:b/>
          <w:color w:val="000000"/>
        </w:rPr>
        <w:t xml:space="preserve">is a </w:t>
      </w:r>
      <w:r w:rsidR="00E64781">
        <w:rPr>
          <w:rFonts w:ascii="Times New Roman" w:eastAsia="Times New Roman" w:hAnsi="Times New Roman" w:cs="Times New Roman"/>
          <w:b/>
          <w:color w:val="000000"/>
        </w:rPr>
        <w:t>new member any time during the archery year.</w:t>
      </w:r>
      <w:r w:rsidR="00E64781" w:rsidRPr="00E64781">
        <w:rPr>
          <w:rFonts w:ascii="Times New Roman" w:eastAsia="Trebuchet MS" w:hAnsi="Times New Roman" w:cs="Times New Roman"/>
          <w:b/>
          <w:color w:val="000000"/>
        </w:rPr>
        <w:t xml:space="preserve"> </w:t>
      </w:r>
    </w:p>
    <w:p w14:paraId="51E01DCD" w14:textId="77777777" w:rsidR="00503A80" w:rsidRDefault="00503A80">
      <w:pPr>
        <w:widowControl w:val="0"/>
        <w:rPr>
          <w:rFonts w:ascii="Trebuchet MS" w:eastAsia="Trebuchet MS" w:hAnsi="Trebuchet MS" w:cs="Trebuchet MS"/>
          <w:b/>
          <w:color w:val="000000"/>
        </w:rPr>
      </w:pPr>
    </w:p>
    <w:tbl>
      <w:tblPr>
        <w:tblStyle w:val="a"/>
        <w:tblW w:w="1023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61"/>
        <w:gridCol w:w="3005"/>
        <w:gridCol w:w="2290"/>
      </w:tblGrid>
      <w:tr w:rsidR="00503A80" w14:paraId="115FCD8F" w14:textId="77777777" w:rsidTr="00452ACD">
        <w:trPr>
          <w:trHeight w:val="273"/>
        </w:trPr>
        <w:tc>
          <w:tcPr>
            <w:tcW w:w="7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1120" w14:textId="1A888556" w:rsidR="00503A80" w:rsidRDefault="00D7453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Club Name: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AF52" w14:textId="7D6E59EE" w:rsidR="00503A80" w:rsidRDefault="00D7453B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503A80" w14:paraId="2AEADFE9" w14:textId="77777777" w:rsidTr="00452ACD">
        <w:trPr>
          <w:trHeight w:val="43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A897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Number of</w:t>
            </w:r>
          </w:p>
          <w:p w14:paraId="5B1960D3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Senior Members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72CA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County Fee</w:t>
            </w:r>
          </w:p>
          <w:p w14:paraId="7AD49E0C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£4.00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3D80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Regional Fee</w:t>
            </w:r>
          </w:p>
          <w:p w14:paraId="6F043D2D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£2.00 each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D3D9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03A80" w14:paraId="2EAECC65" w14:textId="77777777" w:rsidTr="00452ACD">
        <w:trPr>
          <w:trHeight w:val="25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AA57" w14:textId="6D2F04B2" w:rsidR="00503A80" w:rsidRDefault="00503A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8408" w14:textId="3FD411E2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D1C5" w14:textId="45BED043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2225" w14:textId="444866EB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</w:tr>
      <w:tr w:rsidR="00647029" w14:paraId="22FA7081" w14:textId="77777777" w:rsidTr="00452ACD">
        <w:trPr>
          <w:trHeight w:val="402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BAF0" w14:textId="77777777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Number of</w:t>
            </w:r>
          </w:p>
          <w:p w14:paraId="2B658E84" w14:textId="32D4411A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18/24 Members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BA44" w14:textId="77777777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County Fee</w:t>
            </w:r>
          </w:p>
          <w:p w14:paraId="7219341E" w14:textId="6E8D6983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£4.00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88C9" w14:textId="77777777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Regional Fee</w:t>
            </w:r>
          </w:p>
          <w:p w14:paraId="4BF15EC1" w14:textId="522A4A9B" w:rsidR="00647029" w:rsidRDefault="00647029" w:rsidP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£2.00 each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F5B2" w14:textId="5E77F3AD" w:rsidR="00647029" w:rsidRDefault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647029" w14:paraId="4DE7946F" w14:textId="77777777" w:rsidTr="00452ACD">
        <w:trPr>
          <w:trHeight w:val="402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0747" w14:textId="77777777" w:rsidR="00647029" w:rsidRDefault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0F01" w14:textId="1BDBE77A" w:rsidR="00647029" w:rsidRDefault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6C89" w14:textId="5E4BF661" w:rsidR="00647029" w:rsidRDefault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8F13" w14:textId="77E24FDA" w:rsidR="00647029" w:rsidRDefault="0064702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</w:tr>
      <w:tr w:rsidR="00503A80" w14:paraId="26DB6882" w14:textId="77777777" w:rsidTr="00452ACD">
        <w:trPr>
          <w:trHeight w:val="402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0833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Number of</w:t>
            </w:r>
          </w:p>
          <w:p w14:paraId="011B4746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Junior Members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0B7F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County Fee</w:t>
            </w:r>
          </w:p>
          <w:p w14:paraId="60E7C10C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£2.00    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E619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Regional Fee</w:t>
            </w:r>
          </w:p>
          <w:p w14:paraId="4FB918FC" w14:textId="77777777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£0.20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5577" w14:textId="77777777" w:rsidR="00503A80" w:rsidRDefault="00D7453B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03A80" w14:paraId="3FBF8F11" w14:textId="77777777" w:rsidTr="00452ACD">
        <w:trPr>
          <w:trHeight w:val="27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187F" w14:textId="1FD8E567" w:rsidR="00503A80" w:rsidRDefault="00503A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8EBC" w14:textId="5EE557CA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B0E4" w14:textId="1E1AAED8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F890" w14:textId="35C86FE1" w:rsidR="00503A80" w:rsidRDefault="00045B92" w:rsidP="00045B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£</w:t>
            </w:r>
          </w:p>
        </w:tc>
      </w:tr>
      <w:tr w:rsidR="00503A80" w14:paraId="4E6CDCF8" w14:textId="77777777" w:rsidTr="00452ACD">
        <w:trPr>
          <w:trHeight w:val="41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6873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Number of</w:t>
            </w:r>
          </w:p>
          <w:p w14:paraId="6613E57B" w14:textId="77777777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Disabled Members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9A7E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County Fee</w:t>
            </w:r>
          </w:p>
          <w:p w14:paraId="4FCEA273" w14:textId="77777777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£4.00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E4FA" w14:textId="77777777" w:rsidR="00503A80" w:rsidRDefault="00D7453B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@ Regional Fee</w:t>
            </w:r>
          </w:p>
          <w:p w14:paraId="7F6F246E" w14:textId="77777777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£0.20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9974" w14:textId="77777777" w:rsidR="00503A80" w:rsidRDefault="00D74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03A80" w14:paraId="6715927B" w14:textId="77777777" w:rsidTr="00452ACD">
        <w:trPr>
          <w:trHeight w:val="27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EA2A" w14:textId="77777777" w:rsidR="00503A80" w:rsidRDefault="00503A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1F73" w14:textId="2337D6E2" w:rsidR="00503A80" w:rsidRDefault="00647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88F1" w14:textId="303B684E" w:rsidR="00503A80" w:rsidRDefault="00647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83A8" w14:textId="721D47C2" w:rsidR="00503A80" w:rsidRDefault="006470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£</w:t>
            </w:r>
          </w:p>
        </w:tc>
      </w:tr>
    </w:tbl>
    <w:p w14:paraId="41A15957" w14:textId="1357869B" w:rsidR="00503A80" w:rsidRDefault="00503A80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1FD3A1DB" w14:textId="77777777" w:rsidR="00FD0557" w:rsidRDefault="00FD0557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93"/>
        <w:gridCol w:w="2329"/>
        <w:gridCol w:w="2655"/>
        <w:gridCol w:w="2430"/>
      </w:tblGrid>
      <w:tr w:rsidR="00647029" w14:paraId="2F88AE98" w14:textId="77777777" w:rsidTr="00647029">
        <w:tc>
          <w:tcPr>
            <w:tcW w:w="2793" w:type="dxa"/>
          </w:tcPr>
          <w:p w14:paraId="668F56A4" w14:textId="6AC688DB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Total Number of</w:t>
            </w:r>
          </w:p>
          <w:p w14:paraId="70E4FD6B" w14:textId="0E69B5C6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Senior Members including the above:</w:t>
            </w:r>
          </w:p>
        </w:tc>
        <w:tc>
          <w:tcPr>
            <w:tcW w:w="2329" w:type="dxa"/>
          </w:tcPr>
          <w:p w14:paraId="78AB9BEB" w14:textId="77777777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Total Number of</w:t>
            </w:r>
          </w:p>
          <w:p w14:paraId="44DE483D" w14:textId="76884429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18/24 Members including the above:</w:t>
            </w:r>
          </w:p>
        </w:tc>
        <w:tc>
          <w:tcPr>
            <w:tcW w:w="2655" w:type="dxa"/>
          </w:tcPr>
          <w:p w14:paraId="39C3816C" w14:textId="50A0D37D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 xml:space="preserve">Total Number of </w:t>
            </w:r>
          </w:p>
          <w:p w14:paraId="1BDAE5CA" w14:textId="086F202F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Junior Members including the above:</w:t>
            </w:r>
          </w:p>
        </w:tc>
        <w:tc>
          <w:tcPr>
            <w:tcW w:w="2430" w:type="dxa"/>
          </w:tcPr>
          <w:p w14:paraId="26351593" w14:textId="74DC94B1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 xml:space="preserve">Total of </w:t>
            </w:r>
          </w:p>
          <w:p w14:paraId="37AE29DC" w14:textId="07647A31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>Disabled Members including the above:</w:t>
            </w:r>
          </w:p>
        </w:tc>
      </w:tr>
      <w:tr w:rsidR="00647029" w14:paraId="73ED8B90" w14:textId="77777777" w:rsidTr="00647029">
        <w:tc>
          <w:tcPr>
            <w:tcW w:w="2793" w:type="dxa"/>
          </w:tcPr>
          <w:p w14:paraId="7A1E2FCF" w14:textId="77777777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</w:p>
          <w:p w14:paraId="1FDE45AE" w14:textId="479A00D1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</w:p>
        </w:tc>
        <w:tc>
          <w:tcPr>
            <w:tcW w:w="2329" w:type="dxa"/>
          </w:tcPr>
          <w:p w14:paraId="1A8F49A2" w14:textId="77777777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</w:p>
        </w:tc>
        <w:tc>
          <w:tcPr>
            <w:tcW w:w="2655" w:type="dxa"/>
          </w:tcPr>
          <w:p w14:paraId="2D23DEE2" w14:textId="1E86203B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</w:tcPr>
          <w:p w14:paraId="542A4031" w14:textId="77777777" w:rsidR="00647029" w:rsidRDefault="00647029" w:rsidP="00647029">
            <w:pPr>
              <w:widowControl w:val="0"/>
              <w:rPr>
                <w:rFonts w:ascii="Times New Roman" w:eastAsia="Trebuchet MS" w:hAnsi="Times New Roman" w:cs="Times New Roman"/>
                <w:b/>
                <w:color w:val="000000"/>
              </w:rPr>
            </w:pPr>
          </w:p>
        </w:tc>
      </w:tr>
    </w:tbl>
    <w:p w14:paraId="066EECA5" w14:textId="10329B6C" w:rsidR="00C512E9" w:rsidRDefault="00C512E9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0081323D" w14:textId="77777777" w:rsidR="00C512E9" w:rsidRDefault="00C512E9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0B703CF6" w14:textId="77777777" w:rsidR="00C512E9" w:rsidRDefault="00C512E9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tbl>
      <w:tblPr>
        <w:tblStyle w:val="a1"/>
        <w:tblpPr w:leftFromText="180" w:rightFromText="180" w:vertAnchor="text" w:horzAnchor="margin" w:tblpYSpec="outside"/>
        <w:tblW w:w="96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C512E9" w14:paraId="4E5341E3" w14:textId="77777777" w:rsidTr="00C512E9">
        <w:trPr>
          <w:trHeight w:val="1382"/>
        </w:trPr>
        <w:tc>
          <w:tcPr>
            <w:tcW w:w="9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0D0C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ab/>
              <w:t xml:space="preserve">  </w:t>
            </w:r>
          </w:p>
          <w:p w14:paraId="09E27CE0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Date: </w:t>
            </w:r>
          </w:p>
          <w:p w14:paraId="50DD5199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</w:pPr>
          </w:p>
          <w:p w14:paraId="55904B93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Total payments:</w:t>
            </w:r>
          </w:p>
          <w:p w14:paraId="1BB01CF2" w14:textId="77777777" w:rsidR="00C512E9" w:rsidRDefault="00C512E9" w:rsidP="00C512E9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C512E9" w14:paraId="5726B03E" w14:textId="77777777" w:rsidTr="00C512E9">
        <w:trPr>
          <w:trHeight w:val="1085"/>
        </w:trPr>
        <w:tc>
          <w:tcPr>
            <w:tcW w:w="9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705D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Club Membership Secretary’s Contact Details:</w:t>
            </w:r>
          </w:p>
          <w:p w14:paraId="63CA83E3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Name: </w:t>
            </w:r>
          </w:p>
          <w:p w14:paraId="6B328F14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Address:</w:t>
            </w:r>
          </w:p>
          <w:p w14:paraId="0DA7D686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  <w:p w14:paraId="7ADD87A7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 </w:t>
            </w:r>
          </w:p>
          <w:p w14:paraId="1FA9FB9E" w14:textId="77777777" w:rsidR="00C512E9" w:rsidRDefault="00C512E9" w:rsidP="00C512E9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C512E9" w14:paraId="50BC6292" w14:textId="77777777" w:rsidTr="00C512E9">
        <w:trPr>
          <w:trHeight w:val="407"/>
        </w:trPr>
        <w:tc>
          <w:tcPr>
            <w:tcW w:w="9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1E2F" w14:textId="77777777" w:rsidR="00C512E9" w:rsidRDefault="00C512E9" w:rsidP="00C512E9">
            <w:pPr>
              <w:widowControl w:val="0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Tel No: </w:t>
            </w:r>
          </w:p>
          <w:p w14:paraId="0A469485" w14:textId="77777777" w:rsidR="00C512E9" w:rsidRDefault="00C512E9" w:rsidP="00C512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eastAsia="Helvetica Neue" w:hAnsi="Helvetica Neue" w:cs="Helvetica Neue"/>
              </w:rPr>
            </w:pPr>
          </w:p>
        </w:tc>
      </w:tr>
      <w:tr w:rsidR="00C512E9" w14:paraId="26887318" w14:textId="77777777" w:rsidTr="00C512E9">
        <w:trPr>
          <w:trHeight w:val="345"/>
        </w:trPr>
        <w:tc>
          <w:tcPr>
            <w:tcW w:w="9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6AF8" w14:textId="77777777" w:rsidR="00C512E9" w:rsidRDefault="00C512E9" w:rsidP="00C512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E-mail:</w:t>
            </w:r>
          </w:p>
          <w:p w14:paraId="37FAAB3F" w14:textId="77777777" w:rsidR="00C512E9" w:rsidRDefault="00C512E9" w:rsidP="00C512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</w:tr>
    </w:tbl>
    <w:p w14:paraId="66408797" w14:textId="68792AEA" w:rsidR="00503A80" w:rsidRDefault="00D7453B">
      <w:pPr>
        <w:widowControl w:val="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ab/>
      </w:r>
    </w:p>
    <w:p w14:paraId="2F543557" w14:textId="77777777" w:rsidR="00503A80" w:rsidRDefault="00D7453B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000000"/>
          <w:sz w:val="18"/>
          <w:szCs w:val="18"/>
        </w:rPr>
        <w:t xml:space="preserve">  </w:t>
      </w:r>
    </w:p>
    <w:p w14:paraId="64C1E6A6" w14:textId="62789278" w:rsidR="009B1078" w:rsidRDefault="009B1078" w:rsidP="009B1078">
      <w:pPr>
        <w:shd w:val="clear" w:color="auto" w:fill="FFFFFF"/>
        <w:spacing w:before="120" w:after="1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28522E93" w14:textId="77777777" w:rsidR="00C512E9" w:rsidRDefault="00C512E9" w:rsidP="009B1078">
      <w:pPr>
        <w:shd w:val="clear" w:color="auto" w:fill="FFFFFF"/>
        <w:spacing w:before="120" w:after="120"/>
        <w:rPr>
          <w:rFonts w:ascii="Times New Roman" w:eastAsia="Trebuchet MS" w:hAnsi="Times New Roman" w:cs="Times New Roman"/>
          <w:b/>
          <w:color w:val="000000"/>
        </w:rPr>
      </w:pPr>
    </w:p>
    <w:p w14:paraId="46EF61DF" w14:textId="77777777" w:rsidR="00C512E9" w:rsidRDefault="00C512E9" w:rsidP="009B1078">
      <w:pPr>
        <w:shd w:val="clear" w:color="auto" w:fill="FFFFFF"/>
        <w:spacing w:before="120" w:after="120"/>
        <w:rPr>
          <w:rFonts w:ascii="Times New Roman" w:eastAsia="Trebuchet MS" w:hAnsi="Times New Roman" w:cs="Times New Roman"/>
          <w:b/>
          <w:color w:val="000000"/>
        </w:rPr>
      </w:pPr>
    </w:p>
    <w:p w14:paraId="4697EDBE" w14:textId="73D17E83" w:rsidR="007E0378" w:rsidRPr="007E0378" w:rsidRDefault="007E0378" w:rsidP="009B1078">
      <w:pPr>
        <w:shd w:val="clear" w:color="auto" w:fill="FFFFFF"/>
        <w:spacing w:before="120" w:after="120"/>
        <w:rPr>
          <w:rFonts w:ascii="Times New Roman" w:eastAsia="Trebuchet MS" w:hAnsi="Times New Roman" w:cs="Times New Roman"/>
          <w:b/>
          <w:color w:val="000000"/>
        </w:rPr>
      </w:pPr>
      <w:r w:rsidRPr="007E0378">
        <w:rPr>
          <w:rFonts w:ascii="Times New Roman" w:eastAsia="Trebuchet MS" w:hAnsi="Times New Roman" w:cs="Times New Roman"/>
          <w:b/>
          <w:color w:val="000000"/>
        </w:rPr>
        <w:t xml:space="preserve">FOR FURTHER INFORMATION REGARDING AFFILIATIONS FEES PLEASE CONTACT: </w:t>
      </w:r>
      <w:hyperlink r:id="rId8" w:history="1">
        <w:r w:rsidRPr="007E0378">
          <w:rPr>
            <w:rStyle w:val="Hyperlink"/>
            <w:rFonts w:ascii="Times New Roman" w:eastAsia="Trebuchet MS" w:hAnsi="Times New Roman" w:cs="Times New Roman"/>
            <w:b/>
          </w:rPr>
          <w:t>treasurer@lancashire-archery.org.uk</w:t>
        </w:r>
      </w:hyperlink>
      <w:r w:rsidRPr="007E0378">
        <w:rPr>
          <w:rFonts w:ascii="Times New Roman" w:eastAsia="Trebuchet MS" w:hAnsi="Times New Roman" w:cs="Times New Roman"/>
          <w:b/>
          <w:color w:val="000000"/>
        </w:rPr>
        <w:t>.</w:t>
      </w:r>
      <w:r w:rsidR="00DD2FC1">
        <w:rPr>
          <w:rFonts w:ascii="Times New Roman" w:eastAsia="Trebuchet MS" w:hAnsi="Times New Roman" w:cs="Times New Roman"/>
          <w:b/>
          <w:color w:val="000000"/>
        </w:rPr>
        <w:t xml:space="preserve">  PLEASE SEE THE LAA WEBSITE FOR MORE INFORMATION.</w:t>
      </w:r>
    </w:p>
    <w:p w14:paraId="2ACE7162" w14:textId="77777777" w:rsidR="00727B86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5E8823C4" w14:textId="688A92A2" w:rsidR="00727B86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27283CE6" w14:textId="4DB51A8C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37C84247" w14:textId="18A37A55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5298CEDE" w14:textId="4B44F922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30166911" w14:textId="66C9713D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590A169D" w14:textId="73125CA0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22784CEE" w14:textId="7C2C0207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3F56AFE4" w14:textId="7BA6A6A6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435432EE" w14:textId="77777777" w:rsidR="00C512E9" w:rsidRDefault="00C512E9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169B3BE7" w14:textId="77777777" w:rsidR="00727B86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14:paraId="75BF35FF" w14:textId="77777777" w:rsidR="00727B86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14:paraId="26D3E478" w14:textId="43D24C20" w:rsidR="00727B86" w:rsidRPr="00727B86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727B86">
        <w:rPr>
          <w:rFonts w:ascii="Trebuchet MS" w:eastAsia="Trebuchet MS" w:hAnsi="Trebuchet MS" w:cs="Trebuchet MS"/>
          <w:b/>
          <w:color w:val="000000"/>
          <w:sz w:val="28"/>
          <w:szCs w:val="28"/>
        </w:rPr>
        <w:t>How to pay:</w:t>
      </w:r>
    </w:p>
    <w:p w14:paraId="0F4DA843" w14:textId="4B4934E5" w:rsidR="00727B86" w:rsidRPr="00161FF9" w:rsidRDefault="00727B86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14:paraId="61C36A76" w14:textId="0EF62CDF" w:rsidR="00727B86" w:rsidRDefault="00727B86" w:rsidP="00727B86">
      <w:pPr>
        <w:shd w:val="clear" w:color="auto" w:fill="FFFFFF"/>
        <w:spacing w:before="100" w:beforeAutospacing="1" w:after="100" w:afterAutospacing="1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 xml:space="preserve">Bank Transfer to: </w:t>
      </w:r>
    </w:p>
    <w:p w14:paraId="20D82143" w14:textId="77777777" w:rsidR="00727B86" w:rsidRDefault="00727B86" w:rsidP="00727B86">
      <w:pPr>
        <w:numPr>
          <w:ilvl w:val="0"/>
          <w:numId w:val="3"/>
        </w:numPr>
        <w:shd w:val="clear" w:color="auto" w:fill="FFFFFF"/>
        <w:spacing w:before="120" w:after="120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Lancashire Archery Association</w:t>
      </w:r>
    </w:p>
    <w:p w14:paraId="1E80CC80" w14:textId="77777777" w:rsidR="00727B86" w:rsidRDefault="00727B86" w:rsidP="00727B86">
      <w:pPr>
        <w:numPr>
          <w:ilvl w:val="0"/>
          <w:numId w:val="3"/>
        </w:numPr>
        <w:shd w:val="clear" w:color="auto" w:fill="FFFFFF"/>
        <w:spacing w:before="120" w:after="12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 xml:space="preserve">Sort Code: </w:t>
      </w:r>
      <w:r>
        <w:rPr>
          <w:rStyle w:val="Strong"/>
          <w:rFonts w:ascii="adobe-garamond-pro" w:hAnsi="adobe-garamond-pro"/>
          <w:sz w:val="27"/>
          <w:szCs w:val="27"/>
        </w:rPr>
        <w:t>30 91 91</w:t>
      </w:r>
    </w:p>
    <w:p w14:paraId="4E321714" w14:textId="77777777" w:rsidR="00727B86" w:rsidRDefault="00727B86" w:rsidP="00727B86">
      <w:pPr>
        <w:numPr>
          <w:ilvl w:val="0"/>
          <w:numId w:val="3"/>
        </w:numPr>
        <w:shd w:val="clear" w:color="auto" w:fill="FFFFFF"/>
        <w:spacing w:before="120" w:after="12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 xml:space="preserve">Account no: </w:t>
      </w:r>
      <w:r>
        <w:rPr>
          <w:rStyle w:val="Strong"/>
          <w:rFonts w:ascii="adobe-garamond-pro" w:hAnsi="adobe-garamond-pro"/>
          <w:sz w:val="27"/>
          <w:szCs w:val="27"/>
        </w:rPr>
        <w:t>27555060</w:t>
      </w:r>
    </w:p>
    <w:p w14:paraId="72AC262A" w14:textId="77777777" w:rsidR="00727B86" w:rsidRDefault="00727B86" w:rsidP="00727B86">
      <w:pPr>
        <w:numPr>
          <w:ilvl w:val="0"/>
          <w:numId w:val="3"/>
        </w:numPr>
        <w:shd w:val="clear" w:color="auto" w:fill="FFFFFF"/>
        <w:spacing w:before="120" w:after="12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 xml:space="preserve">Plus </w:t>
      </w:r>
      <w:r>
        <w:rPr>
          <w:rStyle w:val="Emphasis"/>
          <w:rFonts w:ascii="adobe-garamond-pro" w:hAnsi="adobe-garamond-pro"/>
          <w:b/>
          <w:bCs/>
          <w:sz w:val="27"/>
          <w:szCs w:val="27"/>
        </w:rPr>
        <w:t>always</w:t>
      </w:r>
      <w:r>
        <w:rPr>
          <w:rFonts w:ascii="adobe-garamond-pro" w:hAnsi="adobe-garamond-pro"/>
          <w:sz w:val="27"/>
          <w:szCs w:val="27"/>
        </w:rPr>
        <w:t xml:space="preserve"> email with the details (club, numbers, etc.) to </w:t>
      </w:r>
      <w:hyperlink r:id="rId9" w:history="1">
        <w:r>
          <w:rPr>
            <w:rStyle w:val="Hyperlink"/>
            <w:rFonts w:ascii="adobe-garamond-pro" w:hAnsi="adobe-garamond-pro"/>
            <w:color w:val="4D4AFC"/>
            <w:sz w:val="27"/>
            <w:szCs w:val="27"/>
          </w:rPr>
          <w:t>treasurer@lancashire-archery.org.uk</w:t>
        </w:r>
      </w:hyperlink>
      <w:hyperlink r:id="rId10" w:history="1">
        <w:r>
          <w:rPr>
            <w:rStyle w:val="Hyperlink"/>
            <w:rFonts w:ascii="adobe-garamond-pro" w:hAnsi="adobe-garamond-pro"/>
            <w:color w:val="4D4AFC"/>
            <w:sz w:val="27"/>
            <w:szCs w:val="27"/>
          </w:rPr>
          <w:t xml:space="preserve"> </w:t>
        </w:r>
      </w:hyperlink>
      <w:r>
        <w:rPr>
          <w:rFonts w:ascii="adobe-garamond-pro" w:hAnsi="adobe-garamond-pro"/>
          <w:sz w:val="27"/>
          <w:szCs w:val="27"/>
        </w:rPr>
        <w:t>or the treasurer will have no idea what the transferred funds are for!</w:t>
      </w:r>
    </w:p>
    <w:p w14:paraId="51411989" w14:textId="40840FA4" w:rsidR="00727B86" w:rsidRDefault="00727B86" w:rsidP="00727B86">
      <w:pPr>
        <w:shd w:val="clear" w:color="auto" w:fill="FFFFFF"/>
        <w:spacing w:before="100" w:beforeAutospacing="1" w:after="100" w:afterAutospacing="1"/>
        <w:rPr>
          <w:rFonts w:ascii="adobe-garamond-pro" w:hAnsi="adobe-garamond-pro"/>
          <w:sz w:val="27"/>
          <w:szCs w:val="27"/>
        </w:rPr>
      </w:pPr>
    </w:p>
    <w:p w14:paraId="626A67DB" w14:textId="717FCBF2" w:rsidR="00503A80" w:rsidRPr="009B1078" w:rsidRDefault="00503A80" w:rsidP="009B1078">
      <w:pPr>
        <w:widowControl w:val="0"/>
        <w:ind w:left="7920" w:hanging="7920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sectPr w:rsidR="00503A80" w:rsidRPr="009B1078" w:rsidSect="00BD6FE6">
      <w:footerReference w:type="default" r:id="rId11"/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1520" w14:textId="77777777" w:rsidR="00BD6FE6" w:rsidRDefault="00BD6FE6" w:rsidP="00161FF9">
      <w:r>
        <w:separator/>
      </w:r>
    </w:p>
  </w:endnote>
  <w:endnote w:type="continuationSeparator" w:id="0">
    <w:p w14:paraId="08243F83" w14:textId="77777777" w:rsidR="00BD6FE6" w:rsidRDefault="00BD6FE6" w:rsidP="0016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8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B29628" w14:textId="26EF79E7" w:rsidR="00D1421A" w:rsidRDefault="00D142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CCFBCB" w14:textId="77777777" w:rsidR="00161FF9" w:rsidRDefault="0016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3E06" w14:textId="77777777" w:rsidR="00BD6FE6" w:rsidRDefault="00BD6FE6" w:rsidP="00161FF9">
      <w:r>
        <w:separator/>
      </w:r>
    </w:p>
  </w:footnote>
  <w:footnote w:type="continuationSeparator" w:id="0">
    <w:p w14:paraId="0932C783" w14:textId="77777777" w:rsidR="00BD6FE6" w:rsidRDefault="00BD6FE6" w:rsidP="0016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5F7"/>
    <w:multiLevelType w:val="multilevel"/>
    <w:tmpl w:val="A2F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97FBC"/>
    <w:multiLevelType w:val="multilevel"/>
    <w:tmpl w:val="59A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56E17"/>
    <w:multiLevelType w:val="multilevel"/>
    <w:tmpl w:val="5AE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94644"/>
    <w:multiLevelType w:val="multilevel"/>
    <w:tmpl w:val="E06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900793">
    <w:abstractNumId w:val="3"/>
  </w:num>
  <w:num w:numId="2" w16cid:durableId="493642996">
    <w:abstractNumId w:val="1"/>
  </w:num>
  <w:num w:numId="3" w16cid:durableId="1410424539">
    <w:abstractNumId w:val="0"/>
  </w:num>
  <w:num w:numId="4" w16cid:durableId="102952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0"/>
    <w:rsid w:val="00045B92"/>
    <w:rsid w:val="00141B9B"/>
    <w:rsid w:val="00161FF9"/>
    <w:rsid w:val="00203797"/>
    <w:rsid w:val="003D4B6D"/>
    <w:rsid w:val="00452ACD"/>
    <w:rsid w:val="00503A80"/>
    <w:rsid w:val="005A12F1"/>
    <w:rsid w:val="00647029"/>
    <w:rsid w:val="00727B86"/>
    <w:rsid w:val="007E0378"/>
    <w:rsid w:val="009B1078"/>
    <w:rsid w:val="00BD6FE6"/>
    <w:rsid w:val="00C512E9"/>
    <w:rsid w:val="00C82F45"/>
    <w:rsid w:val="00D07948"/>
    <w:rsid w:val="00D1421A"/>
    <w:rsid w:val="00D56EB3"/>
    <w:rsid w:val="00D7453B"/>
    <w:rsid w:val="00DD2FC1"/>
    <w:rsid w:val="00E57A9F"/>
    <w:rsid w:val="00E64781"/>
    <w:rsid w:val="00EE2779"/>
    <w:rsid w:val="00F12FC0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DFC4"/>
  <w15:docId w15:val="{E7470A9B-C292-4904-83A0-0391D63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E03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7B86"/>
    <w:rPr>
      <w:b/>
      <w:bCs/>
    </w:rPr>
  </w:style>
  <w:style w:type="character" w:styleId="Emphasis">
    <w:name w:val="Emphasis"/>
    <w:basedOn w:val="DefaultParagraphFont"/>
    <w:uiPriority w:val="20"/>
    <w:qFormat/>
    <w:rsid w:val="00727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1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F9"/>
  </w:style>
  <w:style w:type="paragraph" w:styleId="Footer">
    <w:name w:val="footer"/>
    <w:basedOn w:val="Normal"/>
    <w:link w:val="FooterChar"/>
    <w:uiPriority w:val="99"/>
    <w:unhideWhenUsed/>
    <w:rsid w:val="00161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lancashire-archer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a@tittens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lancashire-arche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Leach</cp:lastModifiedBy>
  <cp:revision>3</cp:revision>
  <cp:lastPrinted>2024-01-01T12:32:00Z</cp:lastPrinted>
  <dcterms:created xsi:type="dcterms:W3CDTF">2024-01-01T12:32:00Z</dcterms:created>
  <dcterms:modified xsi:type="dcterms:W3CDTF">2024-01-01T12:32:00Z</dcterms:modified>
</cp:coreProperties>
</file>